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F9C52" w14:textId="77777777" w:rsidR="00FC3BF9" w:rsidRDefault="00FC3BF9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Background: NJ-PA Reciprocity Agreement</w:t>
      </w:r>
    </w:p>
    <w:p w14:paraId="21ECEFB3" w14:textId="77777777" w:rsidR="00FC3BF9" w:rsidRDefault="00FC3BF9" w:rsidP="00FC3BF9">
      <w:pPr>
        <w:pStyle w:val="Default"/>
      </w:pPr>
      <w:r>
        <w:t>The NJ/PA Reciprocity Agreement does not apply to income or wage tax imposed or collected by the City of Philadelphia</w:t>
      </w:r>
      <w:r w:rsidR="007E696F">
        <w:t xml:space="preserve"> or other local </w:t>
      </w:r>
      <w:r w:rsidR="000842E7">
        <w:t xml:space="preserve">PA </w:t>
      </w:r>
      <w:r w:rsidR="007E696F">
        <w:t>jurisdictions</w:t>
      </w:r>
      <w:r>
        <w:t>.</w:t>
      </w:r>
    </w:p>
    <w:p w14:paraId="19B46DE3" w14:textId="77777777" w:rsidR="00FC3BF9" w:rsidRDefault="00FC3BF9" w:rsidP="00FC3BF9">
      <w:pPr>
        <w:pStyle w:val="Default"/>
      </w:pPr>
    </w:p>
    <w:p w14:paraId="39E8585C" w14:textId="77777777" w:rsidR="00FC3BF9" w:rsidRDefault="00B9789D" w:rsidP="00FC3BF9">
      <w:pPr>
        <w:pStyle w:val="Default"/>
        <w:rPr>
          <w:b/>
          <w:u w:val="single"/>
        </w:rPr>
      </w:pPr>
      <w:r>
        <w:rPr>
          <w:b/>
          <w:u w:val="single"/>
        </w:rPr>
        <w:t>Federal</w:t>
      </w:r>
      <w:r w:rsidR="00FC3BF9">
        <w:rPr>
          <w:b/>
          <w:u w:val="single"/>
        </w:rPr>
        <w:t xml:space="preserve"> Return</w:t>
      </w:r>
    </w:p>
    <w:p w14:paraId="2192926C" w14:textId="77777777" w:rsidR="00FC3BF9" w:rsidRDefault="00FC3BF9" w:rsidP="00FC3BF9">
      <w:pPr>
        <w:pStyle w:val="Default"/>
        <w:rPr>
          <w:b/>
          <w:u w:val="single"/>
        </w:rPr>
      </w:pPr>
    </w:p>
    <w:p w14:paraId="0F07FA47" w14:textId="77777777" w:rsidR="00FC3BF9" w:rsidRDefault="00FC3BF9" w:rsidP="000842E7">
      <w:pPr>
        <w:pStyle w:val="Default"/>
        <w:numPr>
          <w:ilvl w:val="0"/>
          <w:numId w:val="3"/>
        </w:numPr>
      </w:pPr>
      <w:r>
        <w:t xml:space="preserve">Same as usual – except for W-2(s) with </w:t>
      </w:r>
      <w:r w:rsidR="000842E7">
        <w:t xml:space="preserve">Local Wages, </w:t>
      </w:r>
      <w:r w:rsidR="00B9789D">
        <w:t xml:space="preserve">Local Tax </w:t>
      </w:r>
      <w:r w:rsidR="000842E7">
        <w:t>Paid and Local Name in blocks 18, 19</w:t>
      </w:r>
      <w:r w:rsidR="00B9789D">
        <w:t xml:space="preserve"> and 20, be sure to enter information on </w:t>
      </w:r>
      <w:r w:rsidR="005A56EF">
        <w:t>TS</w:t>
      </w:r>
      <w:r w:rsidR="00B9789D">
        <w:t xml:space="preserve"> W-2 form</w:t>
      </w:r>
    </w:p>
    <w:p w14:paraId="40191C62" w14:textId="523E9155" w:rsidR="00B9789D" w:rsidRDefault="00F342A2" w:rsidP="00B9789D">
      <w:pPr>
        <w:pStyle w:val="Default"/>
        <w:numPr>
          <w:ilvl w:val="0"/>
          <w:numId w:val="3"/>
        </w:numPr>
      </w:pPr>
      <w:r>
        <w:rPr>
          <w:b/>
          <w:u w:val="single"/>
        </w:rPr>
        <w:t>Note:</w:t>
      </w:r>
      <w:r>
        <w:t xml:space="preserve"> If</w:t>
      </w:r>
      <w:r w:rsidR="00B9789D">
        <w:t xml:space="preserve"> PA withholding entered on W-2, see </w:t>
      </w:r>
      <w:r>
        <w:t>Special Topic ST</w:t>
      </w:r>
      <w:r w:rsidR="00223435">
        <w:t>19</w:t>
      </w:r>
      <w:r>
        <w:t>-08 NJ Resident with PA Withholding</w:t>
      </w:r>
    </w:p>
    <w:p w14:paraId="1E62A3FC" w14:textId="77777777" w:rsidR="00B9789D" w:rsidRDefault="00B9789D" w:rsidP="00B9789D">
      <w:pPr>
        <w:pStyle w:val="Default"/>
        <w:rPr>
          <w:b/>
          <w:u w:val="single"/>
        </w:rPr>
      </w:pPr>
    </w:p>
    <w:p w14:paraId="4939BFDB" w14:textId="77777777" w:rsidR="00B9789D" w:rsidRDefault="00B9789D" w:rsidP="00B9789D">
      <w:pPr>
        <w:pStyle w:val="Default"/>
        <w:rPr>
          <w:b/>
          <w:u w:val="single"/>
        </w:rPr>
      </w:pPr>
      <w:r>
        <w:rPr>
          <w:b/>
          <w:u w:val="single"/>
        </w:rPr>
        <w:t>NJ Return</w:t>
      </w:r>
    </w:p>
    <w:p w14:paraId="47820F12" w14:textId="77777777" w:rsidR="00B9789D" w:rsidRDefault="00B9789D" w:rsidP="00B9789D">
      <w:pPr>
        <w:pStyle w:val="Default"/>
        <w:rPr>
          <w:b/>
          <w:u w:val="single"/>
        </w:rPr>
      </w:pPr>
    </w:p>
    <w:p w14:paraId="63890F90" w14:textId="77777777" w:rsidR="00B9789D" w:rsidRPr="00B9789D" w:rsidRDefault="005A56EF" w:rsidP="00B9789D">
      <w:pPr>
        <w:pStyle w:val="Default"/>
        <w:numPr>
          <w:ilvl w:val="0"/>
          <w:numId w:val="3"/>
        </w:numPr>
        <w:rPr>
          <w:b/>
          <w:u w:val="single"/>
        </w:rPr>
      </w:pPr>
      <w:r>
        <w:t>State Section</w:t>
      </w:r>
    </w:p>
    <w:p w14:paraId="1C26E1FA" w14:textId="267181B5" w:rsidR="00B9789D" w:rsidRPr="00B9789D" w:rsidRDefault="00B9789D" w:rsidP="00B62C3F">
      <w:pPr>
        <w:pStyle w:val="Default"/>
        <w:rPr>
          <w:b/>
          <w:u w:val="single"/>
        </w:rPr>
      </w:pPr>
    </w:p>
    <w:p w14:paraId="1AB8056B" w14:textId="77777777" w:rsidR="00B9789D" w:rsidRPr="007E696F" w:rsidRDefault="005A56EF" w:rsidP="00B9789D">
      <w:pPr>
        <w:pStyle w:val="Default"/>
        <w:numPr>
          <w:ilvl w:val="1"/>
          <w:numId w:val="3"/>
        </w:numPr>
        <w:rPr>
          <w:b/>
          <w:u w:val="single"/>
        </w:rPr>
      </w:pPr>
      <w:r>
        <w:t>Click on Credits</w:t>
      </w:r>
    </w:p>
    <w:p w14:paraId="20B4AC4B" w14:textId="5F693460" w:rsidR="007E696F" w:rsidRPr="007E696F" w:rsidRDefault="007E696F" w:rsidP="00B9789D">
      <w:pPr>
        <w:pStyle w:val="Default"/>
        <w:numPr>
          <w:ilvl w:val="1"/>
          <w:numId w:val="3"/>
        </w:numPr>
        <w:rPr>
          <w:b/>
          <w:u w:val="single"/>
        </w:rPr>
      </w:pPr>
      <w:r>
        <w:t xml:space="preserve">Click </w:t>
      </w:r>
      <w:r w:rsidR="00B62C3F">
        <w:t xml:space="preserve">on </w:t>
      </w:r>
      <w:r>
        <w:t>Credit for Taxes Paid to Another State</w:t>
      </w:r>
    </w:p>
    <w:p w14:paraId="4E428B97" w14:textId="7B486FFA" w:rsidR="007E696F" w:rsidRPr="007E696F" w:rsidRDefault="007E696F" w:rsidP="00B9789D">
      <w:pPr>
        <w:pStyle w:val="Default"/>
        <w:numPr>
          <w:ilvl w:val="1"/>
          <w:numId w:val="3"/>
        </w:numPr>
        <w:rPr>
          <w:b/>
          <w:u w:val="single"/>
        </w:rPr>
      </w:pPr>
      <w:r>
        <w:t xml:space="preserve">Select </w:t>
      </w:r>
      <w:r w:rsidR="00B62C3F">
        <w:t xml:space="preserve">on </w:t>
      </w:r>
      <w:r>
        <w:t>Credit for Taxes Paid to Philadelphia or Other Jurisdiction</w:t>
      </w:r>
      <w:r w:rsidR="00FB400A">
        <w:t xml:space="preserve"> (bottom of list)</w:t>
      </w:r>
    </w:p>
    <w:p w14:paraId="69F21198" w14:textId="6D73D685" w:rsidR="007E696F" w:rsidRPr="00FB400A" w:rsidRDefault="00FB400A" w:rsidP="00B9789D">
      <w:pPr>
        <w:pStyle w:val="Default"/>
        <w:numPr>
          <w:ilvl w:val="1"/>
          <w:numId w:val="3"/>
        </w:numPr>
        <w:rPr>
          <w:b/>
          <w:u w:val="single"/>
        </w:rPr>
      </w:pPr>
      <w:r>
        <w:t xml:space="preserve">Select </w:t>
      </w:r>
      <w:r w:rsidR="00B62C3F">
        <w:t xml:space="preserve">on </w:t>
      </w:r>
      <w:r>
        <w:t>Credit for Taxes Paid to Philadelphia or Other Jurisdiction 1</w:t>
      </w:r>
    </w:p>
    <w:p w14:paraId="52119F09" w14:textId="183BBC3D" w:rsidR="00FB400A" w:rsidRPr="00FB400A" w:rsidRDefault="00FB400A" w:rsidP="00B9789D">
      <w:pPr>
        <w:pStyle w:val="Default"/>
        <w:numPr>
          <w:ilvl w:val="1"/>
          <w:numId w:val="3"/>
        </w:numPr>
      </w:pPr>
      <w:r w:rsidRPr="00FB400A">
        <w:t xml:space="preserve">At Select </w:t>
      </w:r>
      <w:r>
        <w:t>Other State, Select Philadelphia or Other as appropriate</w:t>
      </w:r>
    </w:p>
    <w:p w14:paraId="0699EA16" w14:textId="77777777" w:rsidR="007E696F" w:rsidRPr="00CB782E" w:rsidRDefault="007E696F" w:rsidP="00B9789D">
      <w:pPr>
        <w:pStyle w:val="Default"/>
        <w:numPr>
          <w:ilvl w:val="1"/>
          <w:numId w:val="3"/>
        </w:numPr>
        <w:rPr>
          <w:b/>
          <w:u w:val="single"/>
        </w:rPr>
      </w:pPr>
      <w:r>
        <w:t xml:space="preserve">Enter Adjusted Gross Income from other </w:t>
      </w:r>
      <w:r w:rsidR="00CB782E">
        <w:t>Jurisdiction generally Local Wages reported on W2, box 18</w:t>
      </w:r>
      <w:r>
        <w:t xml:space="preserve"> </w:t>
      </w:r>
    </w:p>
    <w:p w14:paraId="59B5F6C0" w14:textId="46B12403" w:rsidR="00CB782E" w:rsidRPr="00FB400A" w:rsidRDefault="00CB782E" w:rsidP="00B9789D">
      <w:pPr>
        <w:pStyle w:val="Default"/>
        <w:numPr>
          <w:ilvl w:val="1"/>
          <w:numId w:val="3"/>
        </w:numPr>
        <w:rPr>
          <w:b/>
          <w:u w:val="single"/>
        </w:rPr>
      </w:pPr>
      <w:r>
        <w:t>Enter Amount of Income Tax paid to other state, generally Local Tax Paid reported on W2, box 19</w:t>
      </w:r>
    </w:p>
    <w:p w14:paraId="14BF553E" w14:textId="19C8F939" w:rsidR="00FB400A" w:rsidRPr="00B9789D" w:rsidRDefault="00FB400A" w:rsidP="00B9789D">
      <w:pPr>
        <w:pStyle w:val="Default"/>
        <w:numPr>
          <w:ilvl w:val="1"/>
          <w:numId w:val="3"/>
        </w:numPr>
        <w:rPr>
          <w:b/>
          <w:u w:val="single"/>
        </w:rPr>
      </w:pPr>
      <w:r>
        <w:t>If more than one Jurisdiction use separate line for each</w:t>
      </w:r>
    </w:p>
    <w:p w14:paraId="34C81CC3" w14:textId="77777777" w:rsidR="00CB782E" w:rsidRPr="00CB782E" w:rsidRDefault="00CB782E" w:rsidP="00CB782E">
      <w:pPr>
        <w:pStyle w:val="Default"/>
        <w:ind w:left="720"/>
        <w:rPr>
          <w:b/>
          <w:u w:val="single"/>
        </w:rPr>
      </w:pPr>
    </w:p>
    <w:p w14:paraId="7C0425B9" w14:textId="77777777" w:rsidR="00B9789D" w:rsidRPr="00B9789D" w:rsidRDefault="00B9789D" w:rsidP="00B9789D">
      <w:pPr>
        <w:pStyle w:val="Default"/>
        <w:numPr>
          <w:ilvl w:val="0"/>
          <w:numId w:val="3"/>
        </w:numPr>
        <w:rPr>
          <w:b/>
          <w:u w:val="single"/>
        </w:rPr>
      </w:pPr>
      <w:r>
        <w:t xml:space="preserve">NJ </w:t>
      </w:r>
      <w:r w:rsidR="00801E76">
        <w:t>1040</w:t>
      </w:r>
    </w:p>
    <w:p w14:paraId="462835F3" w14:textId="22EF18EB" w:rsidR="00801E76" w:rsidRPr="00801E76" w:rsidRDefault="00801E76" w:rsidP="00B9789D">
      <w:pPr>
        <w:pStyle w:val="Default"/>
        <w:numPr>
          <w:ilvl w:val="1"/>
          <w:numId w:val="3"/>
        </w:numPr>
        <w:rPr>
          <w:b/>
          <w:u w:val="single"/>
        </w:rPr>
      </w:pPr>
      <w:r>
        <w:t>TaxSlayer will automatically calculate Credit for Taxes Paid other Jurisdictions, line 4</w:t>
      </w:r>
      <w:r w:rsidR="00356F9D">
        <w:t>2</w:t>
      </w:r>
      <w:r>
        <w:t xml:space="preserve"> on NJ 1040 and enter Jurisdiction Code 52 for Philadelphia or 53 for Other Jurisdictions on line </w:t>
      </w:r>
      <w:r w:rsidR="00356F9D">
        <w:t>42</w:t>
      </w:r>
    </w:p>
    <w:p w14:paraId="0FAA7BFA" w14:textId="256C643C" w:rsidR="00B9789D" w:rsidRPr="00B9789D" w:rsidRDefault="00CB782E" w:rsidP="00B9789D">
      <w:pPr>
        <w:pStyle w:val="Default"/>
        <w:numPr>
          <w:ilvl w:val="1"/>
          <w:numId w:val="3"/>
        </w:numPr>
        <w:rPr>
          <w:b/>
          <w:u w:val="single"/>
        </w:rPr>
      </w:pPr>
      <w:r>
        <w:t>TaxSlayer</w:t>
      </w:r>
      <w:bookmarkStart w:id="0" w:name="_GoBack"/>
      <w:bookmarkEnd w:id="0"/>
      <w:r>
        <w:t xml:space="preserve"> will </w:t>
      </w:r>
      <w:r w:rsidR="00801E76">
        <w:t xml:space="preserve">also </w:t>
      </w:r>
      <w:r>
        <w:t xml:space="preserve">automatically create NJ Sch </w:t>
      </w:r>
      <w:r w:rsidR="00775357">
        <w:t>COJ</w:t>
      </w:r>
    </w:p>
    <w:sectPr w:rsidR="00B9789D" w:rsidRPr="00B9789D" w:rsidSect="000B7D5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E46D7" w14:textId="77777777" w:rsidR="00DC47F9" w:rsidRDefault="00DC47F9" w:rsidP="00DC47F9">
      <w:pPr>
        <w:spacing w:after="0" w:line="240" w:lineRule="auto"/>
      </w:pPr>
      <w:r>
        <w:separator/>
      </w:r>
    </w:p>
  </w:endnote>
  <w:endnote w:type="continuationSeparator" w:id="0">
    <w:p w14:paraId="43AFED35" w14:textId="77777777" w:rsidR="00DC47F9" w:rsidRDefault="00DC47F9" w:rsidP="00DC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123F5" w14:textId="41AE4063" w:rsidR="00DC47F9" w:rsidRPr="00DC47F9" w:rsidRDefault="00DC47F9" w:rsidP="00DC47F9">
    <w:pPr>
      <w:pStyle w:val="Footer"/>
      <w:rPr>
        <w:rFonts w:asciiTheme="majorHAnsi" w:hAnsiTheme="majorHAnsi" w:cstheme="majorHAnsi"/>
        <w:sz w:val="22"/>
        <w:szCs w:val="16"/>
      </w:rPr>
    </w:pPr>
    <w:r w:rsidRPr="00DC47F9">
      <w:rPr>
        <w:rFonts w:asciiTheme="majorHAnsi" w:hAnsiTheme="majorHAnsi" w:cstheme="majorHAnsi"/>
        <w:sz w:val="22"/>
        <w:szCs w:val="16"/>
      </w:rPr>
      <w:t>01-</w:t>
    </w:r>
    <w:r w:rsidR="006B3BDE">
      <w:rPr>
        <w:rFonts w:asciiTheme="majorHAnsi" w:hAnsiTheme="majorHAnsi" w:cstheme="majorHAnsi"/>
        <w:sz w:val="22"/>
        <w:szCs w:val="16"/>
      </w:rPr>
      <w:t>21</w:t>
    </w:r>
    <w:r w:rsidRPr="00DC47F9">
      <w:rPr>
        <w:rFonts w:asciiTheme="majorHAnsi" w:hAnsiTheme="majorHAnsi" w:cstheme="majorHAnsi"/>
        <w:sz w:val="22"/>
        <w:szCs w:val="16"/>
      </w:rPr>
      <w:t>-2020 TY20</w:t>
    </w:r>
    <w:r w:rsidR="00223435">
      <w:rPr>
        <w:rFonts w:asciiTheme="majorHAnsi" w:hAnsiTheme="majorHAnsi" w:cstheme="majorHAnsi"/>
        <w:sz w:val="22"/>
        <w:szCs w:val="16"/>
      </w:rPr>
      <w:t>19</w:t>
    </w:r>
    <w:r w:rsidRPr="00DC47F9">
      <w:rPr>
        <w:rFonts w:asciiTheme="majorHAnsi" w:hAnsiTheme="majorHAnsi" w:cstheme="majorHAnsi"/>
        <w:sz w:val="22"/>
        <w:szCs w:val="16"/>
      </w:rPr>
      <w:t xml:space="preserve"> v</w:t>
    </w:r>
    <w:r w:rsidR="006B3BDE">
      <w:rPr>
        <w:rFonts w:asciiTheme="majorHAnsi" w:hAnsiTheme="majorHAnsi" w:cstheme="majorHAnsi"/>
        <w:sz w:val="22"/>
        <w:szCs w:val="16"/>
      </w:rPr>
      <w:t>1.0</w:t>
    </w:r>
    <w:r w:rsidRPr="00DC47F9">
      <w:rPr>
        <w:rFonts w:asciiTheme="majorHAnsi" w:hAnsiTheme="majorHAnsi" w:cstheme="majorHAnsi"/>
        <w:sz w:val="22"/>
        <w:szCs w:val="16"/>
      </w:rPr>
      <w:tab/>
    </w:r>
    <w:r w:rsidRPr="00DC47F9">
      <w:rPr>
        <w:rFonts w:asciiTheme="majorHAnsi" w:hAnsiTheme="majorHAnsi" w:cstheme="majorHAnsi"/>
        <w:sz w:val="22"/>
        <w:szCs w:val="16"/>
      </w:rPr>
      <w:tab/>
      <w:t xml:space="preserve">Page </w:t>
    </w:r>
    <w:r w:rsidRPr="00DC47F9">
      <w:rPr>
        <w:rFonts w:asciiTheme="majorHAnsi" w:hAnsiTheme="majorHAnsi" w:cstheme="majorHAnsi"/>
        <w:sz w:val="22"/>
        <w:szCs w:val="16"/>
      </w:rPr>
      <w:fldChar w:fldCharType="begin"/>
    </w:r>
    <w:r w:rsidRPr="00DC47F9">
      <w:rPr>
        <w:rFonts w:asciiTheme="majorHAnsi" w:hAnsiTheme="majorHAnsi" w:cstheme="majorHAnsi"/>
        <w:sz w:val="22"/>
        <w:szCs w:val="16"/>
      </w:rPr>
      <w:instrText xml:space="preserve"> PAGE  </w:instrText>
    </w:r>
    <w:r w:rsidRPr="00DC47F9">
      <w:rPr>
        <w:rFonts w:asciiTheme="majorHAnsi" w:hAnsiTheme="majorHAnsi" w:cstheme="majorHAnsi"/>
        <w:sz w:val="22"/>
        <w:szCs w:val="16"/>
      </w:rPr>
      <w:fldChar w:fldCharType="separate"/>
    </w:r>
    <w:r w:rsidRPr="00DC47F9">
      <w:rPr>
        <w:rFonts w:asciiTheme="majorHAnsi" w:hAnsiTheme="majorHAnsi" w:cstheme="majorHAnsi"/>
        <w:szCs w:val="16"/>
      </w:rPr>
      <w:t>1</w:t>
    </w:r>
    <w:r w:rsidRPr="00DC47F9">
      <w:rPr>
        <w:rFonts w:asciiTheme="majorHAnsi" w:hAnsiTheme="majorHAnsi" w:cstheme="majorHAnsi"/>
        <w:sz w:val="22"/>
        <w:szCs w:val="16"/>
      </w:rPr>
      <w:fldChar w:fldCharType="end"/>
    </w:r>
    <w:r w:rsidRPr="00DC47F9">
      <w:rPr>
        <w:rFonts w:asciiTheme="majorHAnsi" w:hAnsiTheme="majorHAnsi" w:cstheme="majorHAnsi"/>
        <w:sz w:val="22"/>
        <w:szCs w:val="16"/>
      </w:rPr>
      <w:t xml:space="preserve"> of </w:t>
    </w:r>
    <w:r w:rsidRPr="00DC47F9">
      <w:rPr>
        <w:rFonts w:asciiTheme="majorHAnsi" w:hAnsiTheme="majorHAnsi" w:cstheme="majorHAnsi"/>
        <w:sz w:val="22"/>
        <w:szCs w:val="16"/>
      </w:rPr>
      <w:fldChar w:fldCharType="begin"/>
    </w:r>
    <w:r w:rsidRPr="00DC47F9">
      <w:rPr>
        <w:rFonts w:asciiTheme="majorHAnsi" w:hAnsiTheme="majorHAnsi" w:cstheme="majorHAnsi"/>
        <w:sz w:val="22"/>
        <w:szCs w:val="16"/>
      </w:rPr>
      <w:instrText xml:space="preserve"> NUMPAGES  </w:instrText>
    </w:r>
    <w:r w:rsidRPr="00DC47F9">
      <w:rPr>
        <w:rFonts w:asciiTheme="majorHAnsi" w:hAnsiTheme="majorHAnsi" w:cstheme="majorHAnsi"/>
        <w:sz w:val="22"/>
        <w:szCs w:val="16"/>
      </w:rPr>
      <w:fldChar w:fldCharType="separate"/>
    </w:r>
    <w:r w:rsidRPr="00DC47F9">
      <w:rPr>
        <w:rFonts w:asciiTheme="majorHAnsi" w:hAnsiTheme="majorHAnsi" w:cstheme="majorHAnsi"/>
        <w:szCs w:val="16"/>
      </w:rPr>
      <w:t>3</w:t>
    </w:r>
    <w:r w:rsidRPr="00DC47F9">
      <w:rPr>
        <w:rFonts w:asciiTheme="majorHAnsi" w:hAnsiTheme="majorHAnsi" w:cstheme="majorHAnsi"/>
        <w:sz w:val="22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303B8" w14:textId="77777777" w:rsidR="00DC47F9" w:rsidRDefault="00DC47F9" w:rsidP="00DC47F9">
      <w:pPr>
        <w:spacing w:after="0" w:line="240" w:lineRule="auto"/>
      </w:pPr>
      <w:r>
        <w:separator/>
      </w:r>
    </w:p>
  </w:footnote>
  <w:footnote w:type="continuationSeparator" w:id="0">
    <w:p w14:paraId="4DEA8E17" w14:textId="77777777" w:rsidR="00DC47F9" w:rsidRDefault="00DC47F9" w:rsidP="00DC4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CDF56" w14:textId="313E2E87" w:rsidR="00DC47F9" w:rsidRDefault="00DC47F9" w:rsidP="00DC47F9">
    <w:pPr>
      <w:spacing w:after="0" w:line="240" w:lineRule="auto"/>
      <w:jc w:val="center"/>
      <w:rPr>
        <w:rFonts w:ascii="Arial" w:hAnsi="Arial" w:cs="Arial"/>
        <w:b/>
        <w:sz w:val="28"/>
        <w:szCs w:val="28"/>
        <w:u w:val="single"/>
      </w:rPr>
    </w:pPr>
    <w:r w:rsidRPr="00DC47F9">
      <w:rPr>
        <w:rFonts w:ascii="Arial" w:hAnsi="Arial" w:cs="Arial"/>
        <w:b/>
        <w:sz w:val="28"/>
        <w:szCs w:val="28"/>
        <w:u w:val="single"/>
      </w:rPr>
      <w:t>ST</w:t>
    </w:r>
    <w:r w:rsidR="00223435">
      <w:rPr>
        <w:rFonts w:ascii="Arial" w:hAnsi="Arial" w:cs="Arial"/>
        <w:b/>
        <w:sz w:val="28"/>
        <w:szCs w:val="28"/>
        <w:u w:val="single"/>
      </w:rPr>
      <w:t>19</w:t>
    </w:r>
    <w:r w:rsidRPr="00DC47F9">
      <w:rPr>
        <w:rFonts w:ascii="Arial" w:hAnsi="Arial" w:cs="Arial"/>
        <w:b/>
        <w:sz w:val="28"/>
        <w:szCs w:val="28"/>
        <w:u w:val="single"/>
      </w:rPr>
      <w:t>-15 NJ Resident with Philadelphia Wage Tax</w:t>
    </w:r>
  </w:p>
  <w:p w14:paraId="6518E2FC" w14:textId="61D62D18" w:rsidR="00DC47F9" w:rsidRPr="00DC47F9" w:rsidRDefault="00DC47F9" w:rsidP="00DC47F9">
    <w:pPr>
      <w:jc w:val="center"/>
      <w:rPr>
        <w:rFonts w:ascii="Arial" w:hAnsi="Arial" w:cs="Arial"/>
        <w:b/>
        <w:sz w:val="22"/>
        <w:u w:val="single"/>
      </w:rPr>
    </w:pPr>
    <w:r w:rsidRPr="00DC47F9">
      <w:rPr>
        <w:rFonts w:ascii="Arial" w:hAnsi="Arial" w:cs="Arial"/>
        <w:b/>
        <w:sz w:val="22"/>
        <w:u w:val="single"/>
      </w:rPr>
      <w:t>or Other Local Jurisdiction Wage Tax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74D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0BA7CCF"/>
    <w:multiLevelType w:val="hybridMultilevel"/>
    <w:tmpl w:val="7806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F7BE2"/>
    <w:multiLevelType w:val="hybridMultilevel"/>
    <w:tmpl w:val="CFC42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F9"/>
    <w:rsid w:val="000842E7"/>
    <w:rsid w:val="000B7D5D"/>
    <w:rsid w:val="001A26AA"/>
    <w:rsid w:val="001A7B66"/>
    <w:rsid w:val="00223435"/>
    <w:rsid w:val="00227381"/>
    <w:rsid w:val="00356F9D"/>
    <w:rsid w:val="004A4D9F"/>
    <w:rsid w:val="00525475"/>
    <w:rsid w:val="005A56EF"/>
    <w:rsid w:val="006B3BDE"/>
    <w:rsid w:val="006F1448"/>
    <w:rsid w:val="00775357"/>
    <w:rsid w:val="0078634C"/>
    <w:rsid w:val="007E696F"/>
    <w:rsid w:val="00801E76"/>
    <w:rsid w:val="00976CE2"/>
    <w:rsid w:val="00B22AA8"/>
    <w:rsid w:val="00B50838"/>
    <w:rsid w:val="00B62C3F"/>
    <w:rsid w:val="00B9789D"/>
    <w:rsid w:val="00BF6634"/>
    <w:rsid w:val="00C67228"/>
    <w:rsid w:val="00CB782E"/>
    <w:rsid w:val="00DC47F9"/>
    <w:rsid w:val="00E15A6A"/>
    <w:rsid w:val="00E63DCA"/>
    <w:rsid w:val="00F342A2"/>
    <w:rsid w:val="00FB400A"/>
    <w:rsid w:val="00FC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D1C0C4"/>
  <w15:docId w15:val="{669B10EC-3887-44DE-A08D-7F30D9F6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6A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3B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4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C4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F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Gibson</dc:creator>
  <cp:keywords/>
  <dc:description/>
  <cp:lastModifiedBy>Al TP4F</cp:lastModifiedBy>
  <cp:revision>2</cp:revision>
  <dcterms:created xsi:type="dcterms:W3CDTF">2020-01-21T14:05:00Z</dcterms:created>
  <dcterms:modified xsi:type="dcterms:W3CDTF">2020-01-21T14:05:00Z</dcterms:modified>
</cp:coreProperties>
</file>